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0C4" w:rsidRDefault="00300873">
      <w:r>
        <w:t>Express News Tasks</w:t>
      </w:r>
    </w:p>
    <w:p w:rsidR="00300873" w:rsidRDefault="00300873">
      <w:r>
        <w:t>Distribute 09-01-2016</w:t>
      </w:r>
    </w:p>
    <w:p w:rsidR="00300873" w:rsidRDefault="00300873"/>
    <w:p w:rsidR="00300873" w:rsidRDefault="00300873" w:rsidP="00300873">
      <w:pPr>
        <w:pStyle w:val="ListParagraph"/>
        <w:numPr>
          <w:ilvl w:val="0"/>
          <w:numId w:val="1"/>
        </w:numPr>
      </w:pPr>
      <w:r>
        <w:t>Apply a pre-emergent herbicide to prevent annual winter weeds such as bedstraw, rescue grass, thistle, annual bluegrass, dandelions, and beggar’s lice. Amaze and XL are two brands that work well. Review the labels prior to purchase.</w:t>
      </w:r>
    </w:p>
    <w:p w:rsidR="00300873" w:rsidRDefault="00300873" w:rsidP="00300873">
      <w:pPr>
        <w:pStyle w:val="ListParagraph"/>
      </w:pPr>
    </w:p>
    <w:p w:rsidR="00300873" w:rsidRDefault="00300873" w:rsidP="00300873">
      <w:pPr>
        <w:pStyle w:val="ListParagraph"/>
      </w:pPr>
    </w:p>
    <w:p w:rsidR="00300873" w:rsidRDefault="00300873" w:rsidP="00300873">
      <w:pPr>
        <w:pStyle w:val="ListParagraph"/>
        <w:numPr>
          <w:ilvl w:val="0"/>
          <w:numId w:val="1"/>
        </w:numPr>
      </w:pPr>
      <w:r>
        <w:t xml:space="preserve">It is not too early to plant wildflower seed. Bluebonnet seed will be limited. Consider bluebonnet transplants to start your own naturalized bed. </w:t>
      </w:r>
    </w:p>
    <w:p w:rsidR="00300873" w:rsidRDefault="00300873" w:rsidP="00300873"/>
    <w:p w:rsidR="00300873" w:rsidRDefault="00761B6B" w:rsidP="00300873">
      <w:pPr>
        <w:pStyle w:val="ListParagraph"/>
        <w:numPr>
          <w:ilvl w:val="0"/>
          <w:numId w:val="1"/>
        </w:numPr>
      </w:pPr>
      <w:r>
        <w:t>Prune out</w:t>
      </w:r>
      <w:r w:rsidR="00300873">
        <w:t xml:space="preserve"> the dead wood in your roses and fertilize them for the fall flush of growth. Hybrid tea roses perform best if they are spr</w:t>
      </w:r>
      <w:r>
        <w:t>a</w:t>
      </w:r>
      <w:r w:rsidR="00300873">
        <w:t xml:space="preserve">yed every week with an insecticide such as acephate and a fungicide such as triforine. </w:t>
      </w:r>
    </w:p>
    <w:p w:rsidR="00300873" w:rsidRDefault="00300873" w:rsidP="00300873">
      <w:pPr>
        <w:pStyle w:val="ListParagraph"/>
      </w:pPr>
    </w:p>
    <w:p w:rsidR="00300873" w:rsidRDefault="00300873" w:rsidP="00300873"/>
    <w:p w:rsidR="00300873" w:rsidRDefault="00761B6B" w:rsidP="00300873">
      <w:pPr>
        <w:pStyle w:val="ListParagraph"/>
        <w:numPr>
          <w:ilvl w:val="0"/>
          <w:numId w:val="1"/>
        </w:numPr>
      </w:pPr>
      <w:r>
        <w:t>To take advantage of migrating hummingbirds put a firebush or firespike in a container on your patio and hang several sugar water feeders from your eaves. Mix one part sugar with four parts water by volume.   You are likely to observe ruby-throated, ru</w:t>
      </w:r>
      <w:bookmarkStart w:id="0" w:name="_GoBack"/>
      <w:bookmarkEnd w:id="0"/>
      <w:r>
        <w:t>fous and black-chinned hummingbirds this fall.</w:t>
      </w:r>
    </w:p>
    <w:p w:rsidR="00300873" w:rsidRDefault="00300873" w:rsidP="00300873"/>
    <w:p w:rsidR="00300873" w:rsidRDefault="00300873" w:rsidP="00300873"/>
    <w:sectPr w:rsidR="00300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C31B4"/>
    <w:multiLevelType w:val="hybridMultilevel"/>
    <w:tmpl w:val="167A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73"/>
    <w:rsid w:val="00300873"/>
    <w:rsid w:val="006300C4"/>
    <w:rsid w:val="0076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F16AB-6629-4300-852F-3336A215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2016-08-31T15:44:00Z</dcterms:created>
  <dcterms:modified xsi:type="dcterms:W3CDTF">2016-08-31T16:03:00Z</dcterms:modified>
</cp:coreProperties>
</file>